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8" w:rsidRDefault="009D3647" w:rsidP="00C94A35">
      <w:pPr>
        <w:spacing w:after="0" w:line="276" w:lineRule="auto"/>
        <w:jc w:val="center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KURO PIRKIMO PROCEDŪRŲ ATASKAITA</w:t>
      </w:r>
    </w:p>
    <w:p w:rsidR="00C94A35" w:rsidRDefault="009D3647" w:rsidP="00C94A35">
      <w:pPr>
        <w:spacing w:after="0" w:line="276" w:lineRule="auto"/>
        <w:jc w:val="center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2015 m. lapkričio 4 d.</w:t>
      </w:r>
    </w:p>
    <w:p w:rsidR="00C94A35" w:rsidRDefault="00C94A35" w:rsidP="00C94A35">
      <w:pPr>
        <w:spacing w:after="0" w:line="276" w:lineRule="auto"/>
        <w:jc w:val="center"/>
        <w:rPr>
          <w:rFonts w:ascii="Arial" w:hAnsi="Arial" w:cs="Arial"/>
          <w:sz w:val="24"/>
          <w:lang w:val="lt-LT"/>
        </w:rPr>
      </w:pPr>
    </w:p>
    <w:p w:rsidR="009D3647" w:rsidRDefault="009D3647" w:rsidP="00C94A35">
      <w:pPr>
        <w:spacing w:after="0" w:line="276" w:lineRule="auto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1. Įsigyjančioji organizacija</w:t>
      </w:r>
    </w:p>
    <w:p w:rsidR="00C94A35" w:rsidRDefault="00C94A35" w:rsidP="00C94A35">
      <w:pPr>
        <w:spacing w:after="0" w:line="276" w:lineRule="auto"/>
        <w:rPr>
          <w:rFonts w:ascii="Arial" w:hAnsi="Arial" w:cs="Arial"/>
          <w:sz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3369"/>
        <w:gridCol w:w="6486"/>
      </w:tblGrid>
      <w:tr w:rsidR="009D3647" w:rsidTr="009D3647">
        <w:tc>
          <w:tcPr>
            <w:tcW w:w="3369" w:type="dxa"/>
          </w:tcPr>
          <w:p w:rsidR="009D3647" w:rsidRPr="001E2229" w:rsidRDefault="009D3647" w:rsidP="00C94A35">
            <w:pPr>
              <w:spacing w:line="276" w:lineRule="auto"/>
              <w:ind w:right="1450"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Pavadinimas</w:t>
            </w:r>
          </w:p>
        </w:tc>
        <w:tc>
          <w:tcPr>
            <w:tcW w:w="6486" w:type="dxa"/>
          </w:tcPr>
          <w:p w:rsidR="009D3647" w:rsidRPr="001E2229" w:rsidRDefault="003B7A5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UAB „Rietavo komunalinis ūkis”</w:t>
            </w:r>
          </w:p>
        </w:tc>
      </w:tr>
      <w:tr w:rsidR="009D3647" w:rsidTr="009D3647">
        <w:tc>
          <w:tcPr>
            <w:tcW w:w="3369" w:type="dxa"/>
          </w:tcPr>
          <w:p w:rsidR="009D3647" w:rsidRPr="001E2229" w:rsidRDefault="003B7A5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Adresas, telefonas</w:t>
            </w:r>
          </w:p>
        </w:tc>
        <w:tc>
          <w:tcPr>
            <w:tcW w:w="6486" w:type="dxa"/>
          </w:tcPr>
          <w:p w:rsidR="009D3647" w:rsidRPr="001E2229" w:rsidRDefault="003B7A5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 xml:space="preserve">Kvėdarnos g.4, </w:t>
            </w:r>
            <w:proofErr w:type="spellStart"/>
            <w:r w:rsidRPr="001E2229">
              <w:rPr>
                <w:rFonts w:ascii="Arial" w:hAnsi="Arial" w:cs="Arial"/>
                <w:lang w:val="lt-LT"/>
              </w:rPr>
              <w:t>Vatušių</w:t>
            </w:r>
            <w:proofErr w:type="spellEnd"/>
            <w:r w:rsidRPr="001E2229">
              <w:rPr>
                <w:rFonts w:ascii="Arial" w:hAnsi="Arial" w:cs="Arial"/>
                <w:lang w:val="lt-LT"/>
              </w:rPr>
              <w:t xml:space="preserve"> k., Rietavo sav., 8 448 68122</w:t>
            </w:r>
          </w:p>
        </w:tc>
      </w:tr>
      <w:tr w:rsidR="009D3647" w:rsidTr="009D3647">
        <w:tc>
          <w:tcPr>
            <w:tcW w:w="3369" w:type="dxa"/>
          </w:tcPr>
          <w:p w:rsidR="009D3647" w:rsidRPr="001E2229" w:rsidRDefault="003B7A5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Kodas</w:t>
            </w:r>
          </w:p>
        </w:tc>
        <w:tc>
          <w:tcPr>
            <w:tcW w:w="6486" w:type="dxa"/>
          </w:tcPr>
          <w:p w:rsidR="009D3647" w:rsidRPr="001E2229" w:rsidRDefault="003B7A5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171668992</w:t>
            </w:r>
          </w:p>
        </w:tc>
      </w:tr>
    </w:tbl>
    <w:p w:rsidR="009D3647" w:rsidRDefault="009D3647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p w:rsidR="003B7A55" w:rsidRDefault="00B03BB5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2</w:t>
      </w:r>
      <w:r w:rsidR="003B7A55">
        <w:rPr>
          <w:rFonts w:ascii="Arial" w:hAnsi="Arial" w:cs="Arial"/>
          <w:sz w:val="24"/>
          <w:lang w:val="lt-LT"/>
        </w:rPr>
        <w:t>. Pirkimo objektas, pirkimo būdas</w:t>
      </w: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101"/>
        <w:gridCol w:w="2551"/>
        <w:gridCol w:w="1985"/>
        <w:gridCol w:w="932"/>
        <w:gridCol w:w="1194"/>
        <w:gridCol w:w="2092"/>
      </w:tblGrid>
      <w:tr w:rsidR="001E2229" w:rsidTr="00561E77">
        <w:tc>
          <w:tcPr>
            <w:tcW w:w="1101" w:type="dxa"/>
            <w:vMerge w:val="restart"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Pirkimo Nr.</w:t>
            </w:r>
          </w:p>
        </w:tc>
        <w:tc>
          <w:tcPr>
            <w:tcW w:w="2551" w:type="dxa"/>
            <w:vMerge w:val="restart"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Pirkimo pavadinimas</w:t>
            </w:r>
          </w:p>
        </w:tc>
        <w:tc>
          <w:tcPr>
            <w:tcW w:w="2917" w:type="dxa"/>
            <w:gridSpan w:val="2"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1E2229">
              <w:rPr>
                <w:rFonts w:ascii="Arial" w:hAnsi="Arial" w:cs="Arial"/>
                <w:lang w:val="lt-LT"/>
              </w:rPr>
              <w:t>Pirkimo objekto aprašymas</w:t>
            </w:r>
          </w:p>
        </w:tc>
        <w:tc>
          <w:tcPr>
            <w:tcW w:w="1194" w:type="dxa"/>
            <w:vMerge w:val="restart"/>
          </w:tcPr>
          <w:p w:rsidR="001E2229" w:rsidRPr="001E2229" w:rsidRDefault="00C56C88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Numatyta pirkimo kaina </w:t>
            </w:r>
            <w:proofErr w:type="spellStart"/>
            <w:r>
              <w:rPr>
                <w:rFonts w:ascii="Arial" w:hAnsi="Arial" w:cs="Arial"/>
                <w:lang w:val="lt-LT"/>
              </w:rPr>
              <w:t>Eur</w:t>
            </w:r>
            <w:proofErr w:type="spellEnd"/>
            <w:r>
              <w:rPr>
                <w:rFonts w:ascii="Arial" w:hAnsi="Arial" w:cs="Arial"/>
                <w:lang w:val="lt-LT"/>
              </w:rPr>
              <w:t>/</w:t>
            </w:r>
            <w:proofErr w:type="spellStart"/>
            <w:r>
              <w:rPr>
                <w:rFonts w:ascii="Arial" w:hAnsi="Arial" w:cs="Arial"/>
                <w:lang w:val="lt-LT"/>
              </w:rPr>
              <w:t>tne</w:t>
            </w:r>
            <w:proofErr w:type="spellEnd"/>
          </w:p>
        </w:tc>
        <w:tc>
          <w:tcPr>
            <w:tcW w:w="2092" w:type="dxa"/>
            <w:vMerge w:val="restart"/>
          </w:tcPr>
          <w:p w:rsidR="001E2229" w:rsidRPr="001E2229" w:rsidRDefault="00C56C88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Pirkimo būdas</w:t>
            </w:r>
          </w:p>
        </w:tc>
      </w:tr>
      <w:tr w:rsidR="001E2229" w:rsidTr="00561E77">
        <w:tc>
          <w:tcPr>
            <w:tcW w:w="1101" w:type="dxa"/>
            <w:vMerge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2551" w:type="dxa"/>
            <w:vMerge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1985" w:type="dxa"/>
          </w:tcPr>
          <w:p w:rsidR="001E2229" w:rsidRPr="001E2229" w:rsidRDefault="00C56C88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Techniniai reikalavimai</w:t>
            </w:r>
          </w:p>
        </w:tc>
        <w:tc>
          <w:tcPr>
            <w:tcW w:w="932" w:type="dxa"/>
          </w:tcPr>
          <w:p w:rsidR="001E2229" w:rsidRPr="001E2229" w:rsidRDefault="00FE3FE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Kiekis </w:t>
            </w:r>
            <w:proofErr w:type="spellStart"/>
            <w:r>
              <w:rPr>
                <w:rFonts w:ascii="Arial" w:hAnsi="Arial" w:cs="Arial"/>
                <w:lang w:val="lt-LT"/>
              </w:rPr>
              <w:t>tne</w:t>
            </w:r>
            <w:proofErr w:type="spellEnd"/>
          </w:p>
        </w:tc>
        <w:tc>
          <w:tcPr>
            <w:tcW w:w="1194" w:type="dxa"/>
            <w:vMerge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2092" w:type="dxa"/>
            <w:vMerge/>
          </w:tcPr>
          <w:p w:rsidR="001E2229" w:rsidRPr="001E2229" w:rsidRDefault="001E222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</w:tr>
      <w:tr w:rsidR="003B7A55" w:rsidTr="00561E77">
        <w:tc>
          <w:tcPr>
            <w:tcW w:w="1101" w:type="dxa"/>
          </w:tcPr>
          <w:p w:rsidR="003B7A55" w:rsidRPr="001E2229" w:rsidRDefault="00C56C88" w:rsidP="00C94A35">
            <w:pPr>
              <w:spacing w:line="276" w:lineRule="auto"/>
              <w:ind w:firstLine="0"/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</w:t>
            </w:r>
          </w:p>
        </w:tc>
        <w:tc>
          <w:tcPr>
            <w:tcW w:w="2551" w:type="dxa"/>
          </w:tcPr>
          <w:p w:rsidR="003B7A55" w:rsidRPr="001E2229" w:rsidRDefault="00BE650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Biokuro (medienos skiedra SM2) pirkimas</w:t>
            </w:r>
          </w:p>
        </w:tc>
        <w:tc>
          <w:tcPr>
            <w:tcW w:w="1985" w:type="dxa"/>
          </w:tcPr>
          <w:p w:rsidR="003B7A55" w:rsidRPr="001E2229" w:rsidRDefault="00BE650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SM2 (Skiedra 35-55%)</w:t>
            </w:r>
          </w:p>
        </w:tc>
        <w:tc>
          <w:tcPr>
            <w:tcW w:w="932" w:type="dxa"/>
          </w:tcPr>
          <w:p w:rsidR="003B7A55" w:rsidRPr="001E2229" w:rsidRDefault="00BE650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1115</w:t>
            </w:r>
          </w:p>
        </w:tc>
        <w:tc>
          <w:tcPr>
            <w:tcW w:w="1194" w:type="dxa"/>
          </w:tcPr>
          <w:p w:rsidR="003B7A55" w:rsidRPr="001E2229" w:rsidRDefault="00BE650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124,83</w:t>
            </w:r>
          </w:p>
        </w:tc>
        <w:tc>
          <w:tcPr>
            <w:tcW w:w="2092" w:type="dxa"/>
          </w:tcPr>
          <w:p w:rsidR="003B7A55" w:rsidRPr="001E2229" w:rsidRDefault="00BE650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Energijos </w:t>
            </w:r>
            <w:r w:rsidR="00561E77">
              <w:rPr>
                <w:rFonts w:ascii="Arial" w:hAnsi="Arial" w:cs="Arial"/>
                <w:lang w:val="lt-LT"/>
              </w:rPr>
              <w:t>iš</w:t>
            </w:r>
            <w:r>
              <w:rPr>
                <w:rFonts w:ascii="Arial" w:hAnsi="Arial" w:cs="Arial"/>
                <w:lang w:val="lt-LT"/>
              </w:rPr>
              <w:t>teklių pirkimas</w:t>
            </w:r>
            <w:r w:rsidR="00561E77">
              <w:rPr>
                <w:rFonts w:ascii="Arial" w:hAnsi="Arial" w:cs="Arial"/>
                <w:lang w:val="lt-LT"/>
              </w:rPr>
              <w:t xml:space="preserve"> biržoje</w:t>
            </w:r>
          </w:p>
        </w:tc>
      </w:tr>
      <w:tr w:rsidR="008A7282" w:rsidTr="00561E77">
        <w:tc>
          <w:tcPr>
            <w:tcW w:w="1101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2551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1985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932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1194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  <w:tc>
          <w:tcPr>
            <w:tcW w:w="2092" w:type="dxa"/>
          </w:tcPr>
          <w:p w:rsidR="008A7282" w:rsidRPr="001E2229" w:rsidRDefault="008A7282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</w:p>
        </w:tc>
      </w:tr>
    </w:tbl>
    <w:p w:rsidR="00A60A57" w:rsidRDefault="00A60A57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p w:rsidR="00A60A57" w:rsidRDefault="00561E77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3. Pirkimo procedūroje dalyvavę tiekėjai</w:t>
      </w:r>
    </w:p>
    <w:p w:rsidR="00A60A57" w:rsidRDefault="00A60A57" w:rsidP="00C94A35">
      <w:pPr>
        <w:spacing w:after="0" w:line="276" w:lineRule="auto"/>
        <w:ind w:firstLine="0"/>
        <w:rPr>
          <w:rFonts w:ascii="Arial" w:hAnsi="Arial" w:cs="Arial"/>
          <w:sz w:val="18"/>
          <w:szCs w:val="18"/>
          <w:lang w:val="lt-LT"/>
        </w:rPr>
      </w:pPr>
      <w:r>
        <w:rPr>
          <w:rFonts w:ascii="Arial" w:hAnsi="Arial" w:cs="Arial"/>
          <w:sz w:val="18"/>
          <w:szCs w:val="18"/>
          <w:lang w:val="lt-LT"/>
        </w:rPr>
        <w:t>(Kai pirkimo būdas Energijos išteklių įsigijimas biržoje – nepildomas)</w:t>
      </w: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sz w:val="18"/>
          <w:szCs w:val="18"/>
          <w:lang w:val="lt-LT"/>
        </w:rPr>
      </w:pPr>
    </w:p>
    <w:p w:rsidR="00A60A57" w:rsidRDefault="00A60A57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4. Informacija apie pirkimo pabaigą</w:t>
      </w: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101"/>
        <w:gridCol w:w="3402"/>
        <w:gridCol w:w="5352"/>
      </w:tblGrid>
      <w:tr w:rsidR="005D19D4" w:rsidTr="005D19D4">
        <w:tc>
          <w:tcPr>
            <w:tcW w:w="1101" w:type="dxa"/>
          </w:tcPr>
          <w:p w:rsidR="005D19D4" w:rsidRP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Pirkimo Nr.</w:t>
            </w:r>
          </w:p>
        </w:tc>
        <w:tc>
          <w:tcPr>
            <w:tcW w:w="3402" w:type="dxa"/>
          </w:tcPr>
          <w:p w:rsidR="005D19D4" w:rsidRP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 w:rsidRPr="005D19D4">
              <w:rPr>
                <w:rFonts w:ascii="Arial" w:hAnsi="Arial" w:cs="Arial"/>
                <w:lang w:val="lt-LT"/>
              </w:rPr>
              <w:t xml:space="preserve">Perkamo kuro kiekis , </w:t>
            </w:r>
            <w:proofErr w:type="spellStart"/>
            <w:r w:rsidRPr="005D19D4">
              <w:rPr>
                <w:rFonts w:ascii="Arial" w:hAnsi="Arial" w:cs="Arial"/>
                <w:lang w:val="lt-LT"/>
              </w:rPr>
              <w:t>tne</w:t>
            </w:r>
            <w:proofErr w:type="spellEnd"/>
          </w:p>
        </w:tc>
        <w:tc>
          <w:tcPr>
            <w:tcW w:w="5352" w:type="dxa"/>
          </w:tcPr>
          <w:p w:rsidR="005D19D4" w:rsidRP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Pirkimo pabaigą nulėmusios </w:t>
            </w:r>
            <w:proofErr w:type="spellStart"/>
            <w:r>
              <w:rPr>
                <w:rFonts w:ascii="Arial" w:hAnsi="Arial" w:cs="Arial"/>
                <w:lang w:val="lt-LT"/>
              </w:rPr>
              <w:t>prižastys</w:t>
            </w:r>
            <w:proofErr w:type="spellEnd"/>
          </w:p>
        </w:tc>
      </w:tr>
      <w:tr w:rsidR="005D19D4" w:rsidTr="005D19D4">
        <w:tc>
          <w:tcPr>
            <w:tcW w:w="1101" w:type="dxa"/>
          </w:tcPr>
          <w:p w:rsid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sz w:val="24"/>
                <w:lang w:val="lt-LT"/>
              </w:rPr>
            </w:pPr>
            <w:r>
              <w:rPr>
                <w:rFonts w:ascii="Arial" w:hAnsi="Arial" w:cs="Arial"/>
                <w:sz w:val="24"/>
                <w:lang w:val="lt-LT"/>
              </w:rPr>
              <w:t>1</w:t>
            </w:r>
          </w:p>
        </w:tc>
        <w:tc>
          <w:tcPr>
            <w:tcW w:w="3402" w:type="dxa"/>
          </w:tcPr>
          <w:p w:rsidR="005D19D4" w:rsidRP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1115</w:t>
            </w:r>
          </w:p>
        </w:tc>
        <w:tc>
          <w:tcPr>
            <w:tcW w:w="5352" w:type="dxa"/>
          </w:tcPr>
          <w:p w:rsidR="005D19D4" w:rsidRPr="005D19D4" w:rsidRDefault="005D19D4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Sudaryta pirkimo sutartis</w:t>
            </w:r>
          </w:p>
        </w:tc>
      </w:tr>
    </w:tbl>
    <w:p w:rsidR="00A60A57" w:rsidRDefault="00A60A57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p w:rsidR="005D19D4" w:rsidRDefault="005D19D4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5. Informacija apie sudarytą  pirkimo sutartį</w:t>
      </w: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sz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101"/>
        <w:gridCol w:w="2976"/>
        <w:gridCol w:w="1418"/>
        <w:gridCol w:w="1417"/>
        <w:gridCol w:w="1418"/>
        <w:gridCol w:w="1525"/>
      </w:tblGrid>
      <w:tr w:rsidR="005F76EF" w:rsidRPr="005F76EF" w:rsidTr="00C94A35">
        <w:tc>
          <w:tcPr>
            <w:tcW w:w="1101" w:type="dxa"/>
          </w:tcPr>
          <w:p w:rsidR="005F76EF" w:rsidRPr="005F76EF" w:rsidRDefault="005F76E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Pirkimo Nr.</w:t>
            </w:r>
          </w:p>
        </w:tc>
        <w:tc>
          <w:tcPr>
            <w:tcW w:w="2976" w:type="dxa"/>
          </w:tcPr>
          <w:p w:rsidR="005F76EF" w:rsidRPr="005F76EF" w:rsidRDefault="005F76E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Tiekėjo pavadinimas</w:t>
            </w:r>
          </w:p>
        </w:tc>
        <w:tc>
          <w:tcPr>
            <w:tcW w:w="1418" w:type="dxa"/>
          </w:tcPr>
          <w:p w:rsidR="005F76EF" w:rsidRPr="005F76EF" w:rsidRDefault="005F76E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Nupirktas kuro kiekis </w:t>
            </w:r>
            <w:proofErr w:type="spellStart"/>
            <w:r>
              <w:rPr>
                <w:rFonts w:ascii="Arial" w:hAnsi="Arial" w:cs="Arial"/>
                <w:lang w:val="lt-LT"/>
              </w:rPr>
              <w:t>tne</w:t>
            </w:r>
            <w:proofErr w:type="spellEnd"/>
          </w:p>
        </w:tc>
        <w:tc>
          <w:tcPr>
            <w:tcW w:w="1417" w:type="dxa"/>
          </w:tcPr>
          <w:p w:rsidR="005F76EF" w:rsidRPr="005F76EF" w:rsidRDefault="005F76E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Vieno mato vieneto  kaina  (be PVM)</w:t>
            </w:r>
          </w:p>
        </w:tc>
        <w:tc>
          <w:tcPr>
            <w:tcW w:w="1418" w:type="dxa"/>
          </w:tcPr>
          <w:p w:rsidR="005F76EF" w:rsidRPr="005F76EF" w:rsidRDefault="005F76EF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Sutarties sudarymo data</w:t>
            </w:r>
          </w:p>
        </w:tc>
        <w:tc>
          <w:tcPr>
            <w:tcW w:w="1525" w:type="dxa"/>
          </w:tcPr>
          <w:p w:rsidR="005F76EF" w:rsidRPr="005F76EF" w:rsidRDefault="005327B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Sutarties įsigijimo data</w:t>
            </w:r>
          </w:p>
        </w:tc>
      </w:tr>
      <w:tr w:rsidR="005F76EF" w:rsidRPr="005F76EF" w:rsidTr="00C94A35">
        <w:tc>
          <w:tcPr>
            <w:tcW w:w="1101" w:type="dxa"/>
          </w:tcPr>
          <w:p w:rsidR="005F76EF" w:rsidRPr="005F76EF" w:rsidRDefault="005327B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</w:t>
            </w:r>
          </w:p>
        </w:tc>
        <w:tc>
          <w:tcPr>
            <w:tcW w:w="2976" w:type="dxa"/>
          </w:tcPr>
          <w:p w:rsidR="005F76EF" w:rsidRPr="005F76EF" w:rsidRDefault="005327B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UAB „Gilinis”</w:t>
            </w:r>
          </w:p>
        </w:tc>
        <w:tc>
          <w:tcPr>
            <w:tcW w:w="1418" w:type="dxa"/>
          </w:tcPr>
          <w:p w:rsidR="005F76EF" w:rsidRPr="005F76EF" w:rsidRDefault="005327B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1115</w:t>
            </w:r>
          </w:p>
        </w:tc>
        <w:tc>
          <w:tcPr>
            <w:tcW w:w="1417" w:type="dxa"/>
          </w:tcPr>
          <w:p w:rsidR="005F76EF" w:rsidRPr="005F76EF" w:rsidRDefault="005327B9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118</w:t>
            </w:r>
          </w:p>
        </w:tc>
        <w:tc>
          <w:tcPr>
            <w:tcW w:w="1418" w:type="dxa"/>
          </w:tcPr>
          <w:p w:rsidR="005F76EF" w:rsidRPr="005F76EF" w:rsidRDefault="00C94A3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2015-10-28</w:t>
            </w:r>
          </w:p>
        </w:tc>
        <w:tc>
          <w:tcPr>
            <w:tcW w:w="1525" w:type="dxa"/>
          </w:tcPr>
          <w:p w:rsidR="005F76EF" w:rsidRPr="005F76EF" w:rsidRDefault="00C94A35" w:rsidP="00C94A35">
            <w:pPr>
              <w:spacing w:line="276" w:lineRule="auto"/>
              <w:ind w:firstLine="0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2015-10-28</w:t>
            </w:r>
          </w:p>
        </w:tc>
      </w:tr>
    </w:tbl>
    <w:p w:rsidR="005F76EF" w:rsidRDefault="005F76EF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Default="00C94A35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</w:p>
    <w:p w:rsidR="00C94A35" w:rsidRPr="005F76EF" w:rsidRDefault="00A6557C" w:rsidP="00C94A35">
      <w:pPr>
        <w:spacing w:after="0" w:line="276" w:lineRule="auto"/>
        <w:ind w:firstLine="0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Vyr. inžinierius                                                                                      Algirdas Stončius</w:t>
      </w:r>
    </w:p>
    <w:sectPr w:rsidR="00C94A35" w:rsidRPr="005F76EF" w:rsidSect="009D3647">
      <w:pgSz w:w="11907" w:h="16839" w:code="9"/>
      <w:pgMar w:top="170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3647"/>
    <w:rsid w:val="001E2229"/>
    <w:rsid w:val="00263C75"/>
    <w:rsid w:val="003B7A55"/>
    <w:rsid w:val="003F0968"/>
    <w:rsid w:val="004A63AA"/>
    <w:rsid w:val="005327B9"/>
    <w:rsid w:val="00561E77"/>
    <w:rsid w:val="005D19D4"/>
    <w:rsid w:val="005F76EF"/>
    <w:rsid w:val="008A7282"/>
    <w:rsid w:val="009D3647"/>
    <w:rsid w:val="00A60A57"/>
    <w:rsid w:val="00A6557C"/>
    <w:rsid w:val="00B03BB5"/>
    <w:rsid w:val="00B20CA2"/>
    <w:rsid w:val="00BE650F"/>
    <w:rsid w:val="00C56C88"/>
    <w:rsid w:val="00C94A35"/>
    <w:rsid w:val="00D504FB"/>
    <w:rsid w:val="00D56B69"/>
    <w:rsid w:val="00F72E41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B69"/>
  </w:style>
  <w:style w:type="paragraph" w:styleId="Antrat1">
    <w:name w:val="heading 1"/>
    <w:basedOn w:val="prastasis"/>
    <w:next w:val="prastasis"/>
    <w:link w:val="Antrat1Diagrama"/>
    <w:uiPriority w:val="9"/>
    <w:qFormat/>
    <w:rsid w:val="00D56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56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56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56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56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56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56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56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56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56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56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56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56B69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56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56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56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56B69"/>
    <w:rPr>
      <w:i/>
      <w:iCs/>
      <w:color w:val="808080" w:themeColor="text1" w:themeTint="7F"/>
      <w:spacing w:val="1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56B69"/>
    <w:rPr>
      <w:b/>
      <w:bCs/>
      <w:spacing w:val="0"/>
    </w:rPr>
  </w:style>
  <w:style w:type="character" w:styleId="Emfaz">
    <w:name w:val="Emphasis"/>
    <w:uiPriority w:val="20"/>
    <w:qFormat/>
    <w:rsid w:val="00D56B69"/>
    <w:rPr>
      <w:b/>
      <w:bCs/>
      <w:i/>
      <w:iCs/>
      <w:color w:val="auto"/>
    </w:rPr>
  </w:style>
  <w:style w:type="paragraph" w:styleId="Betarp">
    <w:name w:val="No Spacing"/>
    <w:basedOn w:val="prastasis"/>
    <w:uiPriority w:val="1"/>
    <w:qFormat/>
    <w:rsid w:val="00D56B69"/>
    <w:pPr>
      <w:spacing w:after="0" w:line="240" w:lineRule="auto"/>
      <w:ind w:firstLine="0"/>
    </w:pPr>
  </w:style>
  <w:style w:type="paragraph" w:styleId="Sraopastraipa">
    <w:name w:val="List Paragraph"/>
    <w:basedOn w:val="prastasis"/>
    <w:uiPriority w:val="34"/>
    <w:qFormat/>
    <w:rsid w:val="00D56B6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56B69"/>
    <w:rPr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D56B69"/>
    <w:rPr>
      <w:rFonts w:asciiTheme="minorHAnsi"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56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56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rykuspabrauktasis">
    <w:name w:val="Subtle Emphasis"/>
    <w:uiPriority w:val="19"/>
    <w:qFormat/>
    <w:rsid w:val="00D56B69"/>
    <w:rPr>
      <w:i/>
      <w:iCs/>
      <w:color w:val="5A5A5A" w:themeColor="text1" w:themeTint="A5"/>
    </w:rPr>
  </w:style>
  <w:style w:type="character" w:styleId="Rykuspabrauktasis">
    <w:name w:val="Intense Emphasis"/>
    <w:uiPriority w:val="21"/>
    <w:qFormat/>
    <w:rsid w:val="00D56B69"/>
    <w:rPr>
      <w:b/>
      <w:bCs/>
      <w:i/>
      <w:iCs/>
      <w:color w:val="auto"/>
      <w:u w:val="single"/>
    </w:rPr>
  </w:style>
  <w:style w:type="character" w:styleId="Nerykinuoroda">
    <w:name w:val="Subtle Reference"/>
    <w:uiPriority w:val="31"/>
    <w:qFormat/>
    <w:rsid w:val="00D56B69"/>
    <w:rPr>
      <w:smallCaps/>
    </w:rPr>
  </w:style>
  <w:style w:type="character" w:styleId="Rykinuoroda">
    <w:name w:val="Intense Reference"/>
    <w:uiPriority w:val="32"/>
    <w:qFormat/>
    <w:rsid w:val="00D56B69"/>
    <w:rPr>
      <w:b/>
      <w:bCs/>
      <w:smallCaps/>
      <w:color w:val="auto"/>
    </w:rPr>
  </w:style>
  <w:style w:type="character" w:styleId="Knygospavadinimas">
    <w:name w:val="Book Title"/>
    <w:uiPriority w:val="33"/>
    <w:qFormat/>
    <w:rsid w:val="00D56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56B69"/>
    <w:pPr>
      <w:outlineLvl w:val="9"/>
    </w:pPr>
  </w:style>
  <w:style w:type="table" w:styleId="Lentelstinklelis">
    <w:name w:val="Table Grid"/>
    <w:basedOn w:val="prastojilentel"/>
    <w:uiPriority w:val="59"/>
    <w:rsid w:val="009D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489B-B9BD-4585-8DA1-899C08E7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a.stoncius</dc:creator>
  <cp:lastModifiedBy>a.stoncius</cp:lastModifiedBy>
  <cp:revision>1</cp:revision>
  <dcterms:created xsi:type="dcterms:W3CDTF">2015-11-04T06:51:00Z</dcterms:created>
  <dcterms:modified xsi:type="dcterms:W3CDTF">2015-11-04T08:37:00Z</dcterms:modified>
</cp:coreProperties>
</file>